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B822E2" w14:textId="77777777" w:rsidR="002D0966" w:rsidRPr="002D0966" w:rsidRDefault="002D0966">
      <w:pPr>
        <w:rPr>
          <w:rFonts w:ascii="Book Antiqua" w:hAnsi="Book Antiqua"/>
        </w:rPr>
      </w:pPr>
    </w:p>
    <w:p w14:paraId="131F329D" w14:textId="77777777" w:rsidR="002D0966" w:rsidRPr="002D0966" w:rsidRDefault="002D0966" w:rsidP="002D0966">
      <w:pPr>
        <w:jc w:val="center"/>
        <w:rPr>
          <w:rFonts w:ascii="Book Antiqua" w:hAnsi="Book Antiqua"/>
        </w:rPr>
      </w:pPr>
      <w:r w:rsidRPr="002D0966">
        <w:rPr>
          <w:rFonts w:ascii="Book Antiqua" w:hAnsi="Book Antiqua"/>
        </w:rPr>
        <w:t>New 2020 format – Sports Clays and Skeet</w:t>
      </w:r>
    </w:p>
    <w:p w14:paraId="2EE563D7" w14:textId="77777777" w:rsidR="002D0966" w:rsidRDefault="002D0966" w:rsidP="002D0966">
      <w:pPr>
        <w:jc w:val="center"/>
      </w:pPr>
    </w:p>
    <w:p w14:paraId="3133E86D" w14:textId="77777777" w:rsidR="002D0966" w:rsidRDefault="002D0966" w:rsidP="002D0966">
      <w:pPr>
        <w:rPr>
          <w:rFonts w:asciiTheme="majorHAnsi" w:hAnsiTheme="majorHAnsi"/>
          <w:b/>
          <w:sz w:val="28"/>
          <w:szCs w:val="28"/>
        </w:rPr>
        <w:sectPr w:rsidR="002D0966" w:rsidSect="0067237F">
          <w:headerReference w:type="default" r:id="rId8"/>
          <w:pgSz w:w="12240" w:h="15840"/>
          <w:pgMar w:top="1440" w:right="1800" w:bottom="1440" w:left="1800" w:header="720" w:footer="720" w:gutter="0"/>
          <w:cols w:space="720"/>
        </w:sectPr>
      </w:pPr>
    </w:p>
    <w:p w14:paraId="2F6875B7" w14:textId="77777777" w:rsidR="002D0966" w:rsidRPr="002D0966" w:rsidRDefault="002D0966" w:rsidP="002D0966">
      <w:pPr>
        <w:rPr>
          <w:rFonts w:ascii="Book Antiqua" w:hAnsi="Book Antiqua"/>
          <w:b/>
          <w:sz w:val="28"/>
          <w:szCs w:val="28"/>
        </w:rPr>
      </w:pPr>
      <w:r w:rsidRPr="002D0966">
        <w:rPr>
          <w:rFonts w:ascii="Book Antiqua" w:hAnsi="Book Antiqua"/>
          <w:b/>
          <w:sz w:val="28"/>
          <w:szCs w:val="28"/>
        </w:rPr>
        <w:lastRenderedPageBreak/>
        <w:t>100 targets – all classifications</w:t>
      </w:r>
    </w:p>
    <w:p w14:paraId="5578B855" w14:textId="77777777" w:rsidR="002D0966" w:rsidRPr="002D0966" w:rsidRDefault="002D0966" w:rsidP="002D0966">
      <w:pPr>
        <w:rPr>
          <w:rFonts w:ascii="Book Antiqua" w:hAnsi="Book Antiqua"/>
          <w:b/>
          <w:sz w:val="28"/>
          <w:szCs w:val="28"/>
        </w:rPr>
      </w:pPr>
      <w:r w:rsidRPr="002D0966">
        <w:rPr>
          <w:rFonts w:ascii="Book Antiqua" w:hAnsi="Book Antiqua"/>
          <w:b/>
          <w:sz w:val="28"/>
          <w:szCs w:val="28"/>
        </w:rPr>
        <w:t>50 sporting clays</w:t>
      </w:r>
    </w:p>
    <w:p w14:paraId="13448054" w14:textId="38B65B41" w:rsidR="002D0966" w:rsidRPr="002D0966" w:rsidRDefault="00B375C7" w:rsidP="002D0966">
      <w:pPr>
        <w:rPr>
          <w:rFonts w:ascii="Book Antiqua" w:hAnsi="Book Antiqua"/>
          <w:b/>
          <w:sz w:val="28"/>
          <w:szCs w:val="28"/>
        </w:rPr>
      </w:pPr>
      <w:proofErr w:type="gramStart"/>
      <w:r>
        <w:rPr>
          <w:rFonts w:ascii="Book Antiqua" w:hAnsi="Book Antiqua"/>
          <w:b/>
          <w:sz w:val="28"/>
          <w:szCs w:val="28"/>
        </w:rPr>
        <w:t>50</w:t>
      </w:r>
      <w:r w:rsidR="002D0966" w:rsidRPr="002D0966">
        <w:rPr>
          <w:rFonts w:ascii="Book Antiqua" w:hAnsi="Book Antiqua"/>
          <w:b/>
          <w:sz w:val="28"/>
          <w:szCs w:val="28"/>
        </w:rPr>
        <w:t xml:space="preserve"> skeet</w:t>
      </w:r>
      <w:proofErr w:type="gramEnd"/>
    </w:p>
    <w:p w14:paraId="45FBDC20" w14:textId="5EAEDE4F" w:rsidR="002D0966" w:rsidRPr="002D0966" w:rsidRDefault="002D0966" w:rsidP="002D0966">
      <w:pPr>
        <w:rPr>
          <w:rFonts w:ascii="Book Antiqua" w:hAnsi="Book Antiqua"/>
          <w:b/>
          <w:sz w:val="28"/>
          <w:szCs w:val="28"/>
        </w:rPr>
      </w:pPr>
      <w:r w:rsidRPr="002D0966">
        <w:rPr>
          <w:rFonts w:ascii="Book Antiqua" w:hAnsi="Book Antiqua"/>
          <w:b/>
          <w:sz w:val="28"/>
          <w:szCs w:val="28"/>
        </w:rPr>
        <w:t>$</w:t>
      </w:r>
      <w:r w:rsidR="00B6591B">
        <w:rPr>
          <w:rFonts w:ascii="Book Antiqua" w:hAnsi="Book Antiqua"/>
          <w:b/>
          <w:sz w:val="28"/>
          <w:szCs w:val="28"/>
        </w:rPr>
        <w:t>27</w:t>
      </w:r>
      <w:r w:rsidR="00E14311">
        <w:rPr>
          <w:rFonts w:ascii="Book Antiqua" w:hAnsi="Book Antiqua"/>
          <w:b/>
          <w:sz w:val="28"/>
          <w:szCs w:val="28"/>
        </w:rPr>
        <w:t xml:space="preserve"> per person</w:t>
      </w:r>
    </w:p>
    <w:p w14:paraId="6A3887A5" w14:textId="5CAA2866" w:rsidR="002D0966" w:rsidRDefault="002D0966" w:rsidP="002D0966">
      <w:pPr>
        <w:rPr>
          <w:rFonts w:ascii="Book Antiqua" w:hAnsi="Book Antiqua"/>
          <w:b/>
          <w:sz w:val="28"/>
          <w:szCs w:val="28"/>
        </w:rPr>
      </w:pPr>
      <w:r w:rsidRPr="002D0966">
        <w:rPr>
          <w:rFonts w:ascii="Book Antiqua" w:hAnsi="Book Antiqua"/>
          <w:b/>
          <w:sz w:val="28"/>
          <w:szCs w:val="28"/>
        </w:rPr>
        <w:t>Three Place Individual Trophies</w:t>
      </w:r>
      <w:r w:rsidR="00E14311">
        <w:rPr>
          <w:rFonts w:ascii="Book Antiqua" w:hAnsi="Book Antiqua"/>
          <w:b/>
          <w:sz w:val="28"/>
          <w:szCs w:val="28"/>
        </w:rPr>
        <w:t xml:space="preserve"> – each division</w:t>
      </w:r>
    </w:p>
    <w:p w14:paraId="7B140F17" w14:textId="77777777" w:rsidR="00DC5DEC" w:rsidRPr="002D0966" w:rsidRDefault="00DC5DEC" w:rsidP="002D0966">
      <w:pPr>
        <w:rPr>
          <w:rFonts w:ascii="Book Antiqua" w:hAnsi="Book Antiqua"/>
          <w:b/>
          <w:sz w:val="28"/>
          <w:szCs w:val="28"/>
        </w:rPr>
      </w:pPr>
    </w:p>
    <w:p w14:paraId="15B8C4D9" w14:textId="0198AAC5" w:rsidR="002D0966" w:rsidRDefault="002D0966" w:rsidP="002D0966">
      <w:pPr>
        <w:rPr>
          <w:rFonts w:ascii="Book Antiqua" w:hAnsi="Book Antiqua"/>
          <w:b/>
          <w:sz w:val="32"/>
        </w:rPr>
      </w:pPr>
      <w:r w:rsidRPr="002D0966">
        <w:rPr>
          <w:rFonts w:ascii="Book Antiqua" w:hAnsi="Book Antiqua"/>
          <w:b/>
          <w:sz w:val="28"/>
          <w:szCs w:val="28"/>
        </w:rPr>
        <w:t>Three Place Division</w:t>
      </w:r>
      <w:r w:rsidRPr="002D0966">
        <w:rPr>
          <w:rFonts w:ascii="Book Antiqua" w:hAnsi="Book Antiqua"/>
          <w:b/>
          <w:sz w:val="32"/>
        </w:rPr>
        <w:t xml:space="preserve"> Trophies</w:t>
      </w:r>
      <w:r w:rsidR="00DC5DEC">
        <w:rPr>
          <w:rFonts w:ascii="Book Antiqua" w:hAnsi="Book Antiqua"/>
          <w:b/>
          <w:sz w:val="32"/>
        </w:rPr>
        <w:t xml:space="preserve"> - Squad</w:t>
      </w:r>
    </w:p>
    <w:p w14:paraId="4B93D67F" w14:textId="77777777" w:rsidR="00DC5DEC" w:rsidRPr="002D0966" w:rsidRDefault="00DC5DEC" w:rsidP="002D0966">
      <w:pPr>
        <w:rPr>
          <w:rFonts w:ascii="Book Antiqua" w:hAnsi="Book Antiqua"/>
          <w:b/>
          <w:sz w:val="32"/>
        </w:rPr>
      </w:pPr>
    </w:p>
    <w:p w14:paraId="6C646EA1" w14:textId="44AA9340" w:rsidR="002D0966" w:rsidRDefault="002D0966" w:rsidP="002D0966">
      <w:pPr>
        <w:rPr>
          <w:rFonts w:ascii="Book Antiqua" w:hAnsi="Book Antiqua"/>
          <w:b/>
          <w:sz w:val="28"/>
          <w:szCs w:val="28"/>
        </w:rPr>
      </w:pPr>
      <w:r w:rsidRPr="002D0966">
        <w:rPr>
          <w:rFonts w:ascii="Book Antiqua" w:hAnsi="Book Antiqua"/>
          <w:b/>
          <w:sz w:val="28"/>
          <w:szCs w:val="28"/>
        </w:rPr>
        <w:t>Three places High Overall</w:t>
      </w:r>
      <w:r w:rsidR="00DC5DEC">
        <w:rPr>
          <w:rFonts w:ascii="Book Antiqua" w:hAnsi="Book Antiqua"/>
          <w:b/>
          <w:sz w:val="28"/>
          <w:szCs w:val="28"/>
        </w:rPr>
        <w:t xml:space="preserve"> – Individual</w:t>
      </w:r>
    </w:p>
    <w:p w14:paraId="091ED426" w14:textId="77777777" w:rsidR="00DC5DEC" w:rsidRDefault="00DC5DEC" w:rsidP="002D0966">
      <w:pPr>
        <w:rPr>
          <w:rFonts w:ascii="Book Antiqua" w:hAnsi="Book Antiqua"/>
          <w:b/>
          <w:sz w:val="28"/>
          <w:szCs w:val="28"/>
        </w:rPr>
      </w:pPr>
    </w:p>
    <w:p w14:paraId="58DBF8DE" w14:textId="77777777" w:rsidR="00DC5DEC" w:rsidRPr="002D0966" w:rsidRDefault="00DC5DEC" w:rsidP="002D0966">
      <w:pPr>
        <w:rPr>
          <w:rFonts w:ascii="Book Antiqua" w:hAnsi="Book Antiqua"/>
          <w:b/>
          <w:sz w:val="28"/>
          <w:szCs w:val="28"/>
        </w:rPr>
      </w:pPr>
    </w:p>
    <w:p w14:paraId="63F5005C" w14:textId="77777777" w:rsidR="002D0966" w:rsidRDefault="002D0966" w:rsidP="002D0966">
      <w:pPr>
        <w:jc w:val="center"/>
      </w:pPr>
    </w:p>
    <w:p w14:paraId="491BBC96" w14:textId="77777777" w:rsidR="002D0966" w:rsidRDefault="002D0966" w:rsidP="002D0966">
      <w:pPr>
        <w:sectPr w:rsidR="002D0966" w:rsidSect="002D0966">
          <w:type w:val="continuous"/>
          <w:pgSz w:w="12240" w:h="15840"/>
          <w:pgMar w:top="1440" w:right="1800" w:bottom="1440" w:left="1800" w:header="720" w:footer="720" w:gutter="0"/>
          <w:cols w:num="2" w:space="720"/>
        </w:sectPr>
      </w:pPr>
      <w:r>
        <w:rPr>
          <w:noProof/>
        </w:rPr>
        <w:drawing>
          <wp:inline distT="0" distB="0" distL="0" distR="0" wp14:anchorId="2A79C901" wp14:editId="1D20E80F">
            <wp:extent cx="2743200" cy="2121408"/>
            <wp:effectExtent l="0" t="0" r="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SSA logo.jpg"/>
                    <pic:cNvPicPr/>
                  </pic:nvPicPr>
                  <pic:blipFill>
                    <a:blip r:embed="rId9">
                      <a:extLst>
                        <a:ext uri="{28A0092B-C50C-407E-A947-70E740481C1C}">
                          <a14:useLocalDpi xmlns:a14="http://schemas.microsoft.com/office/drawing/2010/main" val="0"/>
                        </a:ext>
                      </a:extLst>
                    </a:blip>
                    <a:stretch>
                      <a:fillRect/>
                    </a:stretch>
                  </pic:blipFill>
                  <pic:spPr>
                    <a:xfrm>
                      <a:off x="0" y="0"/>
                      <a:ext cx="2743200" cy="2121408"/>
                    </a:xfrm>
                    <a:prstGeom prst="rect">
                      <a:avLst/>
                    </a:prstGeom>
                  </pic:spPr>
                </pic:pic>
              </a:graphicData>
            </a:graphic>
          </wp:inline>
        </w:drawing>
      </w:r>
    </w:p>
    <w:p w14:paraId="481EA74D" w14:textId="15BAA332" w:rsidR="002D0966" w:rsidRDefault="002D0966" w:rsidP="002D0966">
      <w:r>
        <w:lastRenderedPageBreak/>
        <w:t>Regi</w:t>
      </w:r>
      <w:r w:rsidR="00F90EA9">
        <w:t>ster here</w:t>
      </w:r>
      <w:proofErr w:type="gramStart"/>
      <w:r w:rsidR="00F90EA9">
        <w:t xml:space="preserve">:  </w:t>
      </w:r>
      <w:proofErr w:type="gramEnd"/>
      <w:r w:rsidR="004B0C40">
        <w:fldChar w:fldCharType="begin"/>
      </w:r>
      <w:r w:rsidR="004B0C40">
        <w:instrText xml:space="preserve"> HYPERLINK "</w:instrText>
      </w:r>
      <w:r w:rsidR="004B0C40" w:rsidRPr="004B0C40">
        <w:instrText>https://forms.gle/pyNcqi1mSfSURFbd6</w:instrText>
      </w:r>
      <w:r w:rsidR="004B0C40">
        <w:instrText xml:space="preserve">" </w:instrText>
      </w:r>
      <w:r w:rsidR="004B0C40">
        <w:fldChar w:fldCharType="separate"/>
      </w:r>
      <w:r w:rsidR="004B0C40" w:rsidRPr="001E01EA">
        <w:rPr>
          <w:rStyle w:val="Hyperlink"/>
        </w:rPr>
        <w:t>https://forms.gle/pyNcqi1mSfSURFbd6</w:t>
      </w:r>
      <w:r w:rsidR="004B0C40">
        <w:fldChar w:fldCharType="end"/>
      </w:r>
    </w:p>
    <w:p w14:paraId="4ACD0A24" w14:textId="019381AE" w:rsidR="004B0C40" w:rsidRDefault="00827D07" w:rsidP="002D0966">
      <w:r>
        <w:t>(I</w:t>
      </w:r>
      <w:bookmarkStart w:id="0" w:name="_GoBack"/>
      <w:bookmarkEnd w:id="0"/>
      <w:r w:rsidR="00242C29">
        <w:t>f the link will not work please copy and paste into your browser)</w:t>
      </w:r>
    </w:p>
    <w:p w14:paraId="29F057BC" w14:textId="77777777" w:rsidR="00F90EA9" w:rsidRDefault="00F90EA9" w:rsidP="002D0966"/>
    <w:p w14:paraId="67233D86" w14:textId="77777777" w:rsidR="009D253D" w:rsidRDefault="009D253D" w:rsidP="002D0966"/>
    <w:p w14:paraId="4DFC29BA" w14:textId="5DD99B90" w:rsidR="009D253D" w:rsidRDefault="009D253D" w:rsidP="002D0966">
      <w:r>
        <w:t>REGISTRATION CLOSES OCTOBER 3, 2020</w:t>
      </w:r>
    </w:p>
    <w:p w14:paraId="5B050286" w14:textId="77777777" w:rsidR="002D0966" w:rsidRDefault="002D0966" w:rsidP="002D0966"/>
    <w:p w14:paraId="045E7F4C" w14:textId="77A84140" w:rsidR="00DC5DEC" w:rsidRDefault="00DC5DEC" w:rsidP="002D0966">
      <w:pPr>
        <w:rPr>
          <w:b/>
        </w:rPr>
      </w:pPr>
      <w:r>
        <w:rPr>
          <w:b/>
        </w:rPr>
        <w:t xml:space="preserve">Squad and Individual Divisions </w:t>
      </w:r>
    </w:p>
    <w:p w14:paraId="38462FE5" w14:textId="77777777" w:rsidR="00DC5DEC" w:rsidRDefault="00DC5DEC" w:rsidP="002D0966">
      <w:pPr>
        <w:rPr>
          <w:b/>
        </w:rPr>
      </w:pPr>
    </w:p>
    <w:p w14:paraId="6A3EA871" w14:textId="77777777" w:rsidR="002D0966" w:rsidRPr="004B540C" w:rsidRDefault="002D0966" w:rsidP="002D0966">
      <w:r w:rsidRPr="009F7332">
        <w:rPr>
          <w:b/>
        </w:rPr>
        <w:t>Collegiate:</w:t>
      </w:r>
      <w:r w:rsidRPr="009F7332">
        <w:t xml:space="preserve"> </w:t>
      </w:r>
      <w:r>
        <w:t>Shooters must be currently enrolled in a trade school, junior college or college/university</w:t>
      </w:r>
    </w:p>
    <w:p w14:paraId="00D0E81F" w14:textId="77777777" w:rsidR="002D0966" w:rsidRPr="00F07EEF" w:rsidRDefault="002D0966" w:rsidP="002D0966"/>
    <w:p w14:paraId="6965A468" w14:textId="0CA0B3E8" w:rsidR="002D0966" w:rsidRPr="00055782" w:rsidRDefault="002D0966" w:rsidP="002D0966">
      <w:pPr>
        <w:rPr>
          <w:b/>
        </w:rPr>
      </w:pPr>
      <w:r w:rsidRPr="00F07EEF">
        <w:rPr>
          <w:b/>
        </w:rPr>
        <w:t>High School</w:t>
      </w:r>
      <w:r>
        <w:rPr>
          <w:b/>
        </w:rPr>
        <w:t xml:space="preserve"> Open</w:t>
      </w:r>
      <w:r w:rsidRPr="00F07EEF">
        <w:rPr>
          <w:b/>
        </w:rPr>
        <w:t>:</w:t>
      </w:r>
      <w:r w:rsidR="00E5619E">
        <w:t xml:space="preserve">  Squad of 3</w:t>
      </w:r>
      <w:r w:rsidRPr="00F07EEF">
        <w:t xml:space="preserve"> </w:t>
      </w:r>
      <w:r w:rsidRPr="00590A22">
        <w:t>currently</w:t>
      </w:r>
      <w:r w:rsidRPr="00F07EEF">
        <w:t xml:space="preserve"> in high school</w:t>
      </w:r>
      <w:r>
        <w:t xml:space="preserve"> grades 9 through 12. Those having graduated in May 2020 may shoot with their former squads.</w:t>
      </w:r>
    </w:p>
    <w:p w14:paraId="7B611DFE" w14:textId="77777777" w:rsidR="002D0966" w:rsidRDefault="002D0966" w:rsidP="002D0966"/>
    <w:p w14:paraId="0BB584CC" w14:textId="77777777" w:rsidR="00DC5DEC" w:rsidRDefault="00DC5DEC" w:rsidP="00DC5DEC">
      <w:r w:rsidRPr="00F07EEF">
        <w:rPr>
          <w:b/>
        </w:rPr>
        <w:t>Ju</w:t>
      </w:r>
      <w:r>
        <w:rPr>
          <w:b/>
        </w:rPr>
        <w:t>nior High Open</w:t>
      </w:r>
      <w:r w:rsidRPr="00F07EEF">
        <w:rPr>
          <w:b/>
        </w:rPr>
        <w:t>:</w:t>
      </w:r>
      <w:r w:rsidRPr="00F07EEF">
        <w:t xml:space="preserve">  </w:t>
      </w:r>
      <w:r w:rsidRPr="00FC769B">
        <w:t xml:space="preserve">Students </w:t>
      </w:r>
      <w:r w:rsidRPr="00590A22">
        <w:t>currently</w:t>
      </w:r>
      <w:r w:rsidRPr="00FC769B">
        <w:t xml:space="preserve"> in 8</w:t>
      </w:r>
      <w:r w:rsidRPr="00FC769B">
        <w:rPr>
          <w:vertAlign w:val="superscript"/>
        </w:rPr>
        <w:t>th</w:t>
      </w:r>
      <w:r w:rsidRPr="00FC769B">
        <w:t xml:space="preserve"> grade and below.</w:t>
      </w:r>
      <w:r>
        <w:t xml:space="preserve"> </w:t>
      </w:r>
    </w:p>
    <w:p w14:paraId="4DB4365D" w14:textId="77777777" w:rsidR="00DC5DEC" w:rsidRDefault="00DC5DEC" w:rsidP="00DC5DEC">
      <w:pPr>
        <w:rPr>
          <w:color w:val="FF0000"/>
        </w:rPr>
      </w:pPr>
    </w:p>
    <w:p w14:paraId="57C89A60" w14:textId="159666BA" w:rsidR="002D0966" w:rsidRPr="00F07EEF" w:rsidRDefault="002D0966" w:rsidP="002D0966">
      <w:r w:rsidRPr="00F07EEF">
        <w:rPr>
          <w:b/>
        </w:rPr>
        <w:t xml:space="preserve">Clubs:  </w:t>
      </w:r>
      <w:r w:rsidRPr="00F07EEF">
        <w:t xml:space="preserve">Participants </w:t>
      </w:r>
      <w:r w:rsidRPr="00EF61F2">
        <w:t>through 12</w:t>
      </w:r>
      <w:r w:rsidRPr="00EF61F2">
        <w:rPr>
          <w:vertAlign w:val="superscript"/>
        </w:rPr>
        <w:t>th</w:t>
      </w:r>
      <w:r w:rsidRPr="00EF61F2">
        <w:t xml:space="preserve"> grade </w:t>
      </w:r>
      <w:r w:rsidRPr="00F07EEF">
        <w:t xml:space="preserve">representing Gun Clubs, 4-H, </w:t>
      </w:r>
      <w:r w:rsidR="00DC5DEC">
        <w:t xml:space="preserve">FFA, </w:t>
      </w:r>
      <w:r w:rsidRPr="00F07EEF">
        <w:t>American Legion, Boy Scout, c</w:t>
      </w:r>
      <w:r>
        <w:t xml:space="preserve">hurch or similar organizations.  </w:t>
      </w:r>
      <w:r w:rsidRPr="00EF61F2">
        <w:t>Notice: A team may participate in either High School Open or Clubs, not both.</w:t>
      </w:r>
    </w:p>
    <w:p w14:paraId="29227D12" w14:textId="77777777" w:rsidR="002D0966" w:rsidRPr="00F07EEF" w:rsidRDefault="002D0966" w:rsidP="002D0966"/>
    <w:p w14:paraId="2B24D3D0" w14:textId="0D7C2DC5" w:rsidR="002D0966" w:rsidRPr="00F07EEF" w:rsidRDefault="002D0966" w:rsidP="002D0966">
      <w:r w:rsidRPr="00F07EEF">
        <w:rPr>
          <w:b/>
        </w:rPr>
        <w:t>Ladies:</w:t>
      </w:r>
      <w:r w:rsidR="00DC5DEC">
        <w:t xml:space="preserve">  </w:t>
      </w:r>
      <w:r w:rsidR="006B5E42">
        <w:t>Collegiate and under</w:t>
      </w:r>
      <w:r w:rsidR="00DC5DEC">
        <w:t xml:space="preserve"> age groups</w:t>
      </w:r>
    </w:p>
    <w:p w14:paraId="3EDE95D9" w14:textId="77777777" w:rsidR="002D0966" w:rsidRPr="00F07EEF" w:rsidRDefault="002D0966" w:rsidP="002D0966"/>
    <w:p w14:paraId="130073A9" w14:textId="77777777" w:rsidR="002D0966" w:rsidRDefault="002D0966" w:rsidP="002D0966"/>
    <w:p w14:paraId="1361C495" w14:textId="77777777" w:rsidR="002D0966" w:rsidRDefault="002D0966" w:rsidP="002D0966">
      <w:r>
        <w:t>October 17, 2020</w:t>
      </w:r>
      <w:r>
        <w:tab/>
      </w:r>
      <w:r>
        <w:tab/>
      </w:r>
      <w:r>
        <w:tab/>
      </w:r>
      <w:r>
        <w:tab/>
        <w:t>Contact:  David R. Vaught, Ph.D.</w:t>
      </w:r>
    </w:p>
    <w:p w14:paraId="28BF45B9" w14:textId="77777777" w:rsidR="002D0966" w:rsidRDefault="009921F7" w:rsidP="002D0966">
      <w:r>
        <w:t>Prairie Grove Shotgun Sport</w:t>
      </w:r>
      <w:r>
        <w:tab/>
      </w:r>
      <w:r w:rsidR="002D0966">
        <w:tab/>
      </w:r>
      <w:r w:rsidR="002D0966">
        <w:tab/>
      </w:r>
      <w:hyperlink r:id="rId10" w:history="1">
        <w:r w:rsidR="002D0966" w:rsidRPr="006759E3">
          <w:rPr>
            <w:rStyle w:val="Hyperlink"/>
          </w:rPr>
          <w:t>info@moyouthshooting.org</w:t>
        </w:r>
      </w:hyperlink>
    </w:p>
    <w:p w14:paraId="4CE28985" w14:textId="77777777" w:rsidR="002D0966" w:rsidRDefault="009921F7" w:rsidP="002D0966">
      <w:r>
        <w:lastRenderedPageBreak/>
        <w:t>9:00am Start</w:t>
      </w:r>
      <w:r>
        <w:tab/>
      </w:r>
      <w:r>
        <w:tab/>
      </w:r>
      <w:r>
        <w:tab/>
      </w:r>
      <w:r w:rsidR="002D0966">
        <w:tab/>
      </w:r>
      <w:r w:rsidR="002D0966">
        <w:tab/>
        <w:t>573-814-9050</w:t>
      </w:r>
    </w:p>
    <w:p w14:paraId="29C29FD0" w14:textId="77777777" w:rsidR="002D0966" w:rsidRDefault="002D0966" w:rsidP="002D0966">
      <w:r>
        <w:tab/>
      </w:r>
      <w:r>
        <w:tab/>
      </w:r>
      <w:r>
        <w:tab/>
      </w:r>
    </w:p>
    <w:p w14:paraId="6FF48D78" w14:textId="77777777" w:rsidR="006B5E42" w:rsidRDefault="006B5E42" w:rsidP="002D0966"/>
    <w:p w14:paraId="13E4298F" w14:textId="1490EDC7" w:rsidR="006B5E42" w:rsidRDefault="00F90EA9" w:rsidP="00F90EA9">
      <w:pPr>
        <w:jc w:val="center"/>
      </w:pPr>
      <w:r>
        <w:t>RULES</w:t>
      </w:r>
    </w:p>
    <w:p w14:paraId="331B1B42" w14:textId="77777777" w:rsidR="006B5E42" w:rsidRDefault="006B5E42" w:rsidP="002D0966"/>
    <w:p w14:paraId="31F17151" w14:textId="77777777" w:rsidR="006B5E42" w:rsidRDefault="006B5E42" w:rsidP="002D0966"/>
    <w:p w14:paraId="37C29EB9" w14:textId="77777777" w:rsidR="00F90EA9" w:rsidRDefault="00F90EA9" w:rsidP="00F90EA9">
      <w:pPr>
        <w:jc w:val="center"/>
        <w:rPr>
          <w:b/>
        </w:rPr>
      </w:pPr>
      <w:r>
        <w:rPr>
          <w:b/>
        </w:rPr>
        <w:t>Shoot-off procedure HOA ONLY (Perfect scores 100):</w:t>
      </w:r>
    </w:p>
    <w:p w14:paraId="404FE32B" w14:textId="77777777" w:rsidR="00F90EA9" w:rsidRPr="00330D32" w:rsidRDefault="00F90EA9" w:rsidP="00F90EA9">
      <w:pPr>
        <w:rPr>
          <w:rFonts w:ascii="Times" w:eastAsia="Times New Roman" w:hAnsi="Times"/>
          <w:sz w:val="19"/>
          <w:szCs w:val="19"/>
        </w:rPr>
      </w:pPr>
      <w:r>
        <w:rPr>
          <w:rFonts w:eastAsia="Times New Roman" w:cs="Courier New"/>
        </w:rPr>
        <w:tab/>
      </w:r>
    </w:p>
    <w:p w14:paraId="53CAB8CB" w14:textId="77777777" w:rsidR="00F90EA9" w:rsidRPr="00330D32" w:rsidRDefault="00F90EA9" w:rsidP="00F90EA9">
      <w:pPr>
        <w:rPr>
          <w:rFonts w:ascii="Times" w:eastAsia="Times New Roman" w:hAnsi="Times"/>
          <w:sz w:val="19"/>
          <w:szCs w:val="19"/>
        </w:rPr>
      </w:pPr>
      <w:r w:rsidRPr="00330D32">
        <w:rPr>
          <w:rFonts w:ascii="Times" w:eastAsia="Times New Roman" w:hAnsi="Times"/>
          <w:sz w:val="19"/>
          <w:szCs w:val="19"/>
        </w:rPr>
        <w:t> </w:t>
      </w:r>
      <w:r>
        <w:rPr>
          <w:rFonts w:eastAsia="Times New Roman"/>
        </w:rPr>
        <w:t xml:space="preserve">Shoot-offs will only be for Individual HOA with perfect scores.  Stations will be selected the day of the event and all pairs will be true. </w:t>
      </w:r>
    </w:p>
    <w:p w14:paraId="23202B39" w14:textId="77777777" w:rsidR="00F90EA9" w:rsidRPr="00B377BB" w:rsidRDefault="00F90EA9" w:rsidP="00F90EA9">
      <w:pPr>
        <w:rPr>
          <w:b/>
        </w:rPr>
      </w:pPr>
    </w:p>
    <w:p w14:paraId="2426FDA1" w14:textId="77777777" w:rsidR="00F90EA9" w:rsidRDefault="00F90EA9" w:rsidP="00F90EA9">
      <w:pPr>
        <w:rPr>
          <w:b/>
        </w:rPr>
      </w:pPr>
      <w:r w:rsidRPr="0041072C">
        <w:rPr>
          <w:b/>
        </w:rPr>
        <w:t xml:space="preserve">All </w:t>
      </w:r>
      <w:r>
        <w:rPr>
          <w:b/>
        </w:rPr>
        <w:t>Shotgun Governing Bodies of Sporting Clays and Skeet</w:t>
      </w:r>
      <w:r w:rsidRPr="0041072C">
        <w:rPr>
          <w:b/>
        </w:rPr>
        <w:t xml:space="preserve"> Safety Rules apply.</w:t>
      </w:r>
      <w:r>
        <w:rPr>
          <w:b/>
        </w:rPr>
        <w:t xml:space="preserve"> </w:t>
      </w:r>
    </w:p>
    <w:p w14:paraId="06DCCDC0" w14:textId="77777777" w:rsidR="00F90EA9" w:rsidRDefault="00F90EA9" w:rsidP="00F90EA9">
      <w:pPr>
        <w:rPr>
          <w:b/>
        </w:rPr>
      </w:pPr>
    </w:p>
    <w:p w14:paraId="5FCE046F" w14:textId="77777777" w:rsidR="00F90EA9" w:rsidRDefault="00F90EA9" w:rsidP="00F90EA9">
      <w:pPr>
        <w:rPr>
          <w:b/>
        </w:rPr>
      </w:pPr>
      <w:r>
        <w:rPr>
          <w:b/>
        </w:rPr>
        <w:t xml:space="preserve">NO COACH, PARENT, OR </w:t>
      </w:r>
      <w:r w:rsidRPr="00F07EEF">
        <w:rPr>
          <w:b/>
        </w:rPr>
        <w:t xml:space="preserve">SPECTATOR MAY PROCEED </w:t>
      </w:r>
      <w:r>
        <w:rPr>
          <w:b/>
        </w:rPr>
        <w:t xml:space="preserve">ONTO THE FIELD OF FIRE OR </w:t>
      </w:r>
      <w:r w:rsidRPr="00F07EEF">
        <w:rPr>
          <w:b/>
        </w:rPr>
        <w:t>FORWARD OF THE BACK SIDEWALK AT ANY TIME EXCEPT IN CASE OF EMERGENCY OR GUN MALFUNCTION!</w:t>
      </w:r>
    </w:p>
    <w:p w14:paraId="7D8CED50" w14:textId="77777777" w:rsidR="00F90EA9" w:rsidRDefault="00F90EA9" w:rsidP="00F90EA9">
      <w:pPr>
        <w:rPr>
          <w:b/>
        </w:rPr>
      </w:pPr>
    </w:p>
    <w:p w14:paraId="227911D9" w14:textId="77777777" w:rsidR="00F90EA9" w:rsidRDefault="00F90EA9" w:rsidP="00F90EA9">
      <w:pPr>
        <w:rPr>
          <w:b/>
        </w:rPr>
      </w:pPr>
    </w:p>
    <w:p w14:paraId="19AE6802" w14:textId="77777777" w:rsidR="00F90EA9" w:rsidRDefault="00F90EA9" w:rsidP="00F90EA9"/>
    <w:p w14:paraId="52D8D4B7" w14:textId="77777777" w:rsidR="00F90EA9" w:rsidRPr="00323FA3" w:rsidRDefault="00F90EA9" w:rsidP="00F90EA9">
      <w:pPr>
        <w:jc w:val="center"/>
        <w:rPr>
          <w:b/>
        </w:rPr>
      </w:pPr>
      <w:r w:rsidRPr="00323FA3">
        <w:rPr>
          <w:b/>
        </w:rPr>
        <w:t xml:space="preserve">INDIVIDUAL </w:t>
      </w:r>
      <w:r>
        <w:rPr>
          <w:b/>
        </w:rPr>
        <w:t>TIE BREAKER</w:t>
      </w:r>
    </w:p>
    <w:p w14:paraId="63654EF7" w14:textId="77777777" w:rsidR="00F90EA9" w:rsidRDefault="00F90EA9" w:rsidP="00F90EA9"/>
    <w:p w14:paraId="40933571" w14:textId="77777777" w:rsidR="00F90EA9" w:rsidRDefault="00F90EA9" w:rsidP="00F90EA9">
      <w:r>
        <w:t xml:space="preserve">First </w:t>
      </w:r>
      <w:proofErr w:type="gramStart"/>
      <w:r>
        <w:t>tie-breaker</w:t>
      </w:r>
      <w:proofErr w:type="gramEnd"/>
      <w:r>
        <w:t xml:space="preserve"> is skeet score</w:t>
      </w:r>
    </w:p>
    <w:p w14:paraId="6A76167A" w14:textId="77777777" w:rsidR="00F90EA9" w:rsidRDefault="00F90EA9" w:rsidP="00F90EA9"/>
    <w:p w14:paraId="4F492BC6" w14:textId="77777777" w:rsidR="00F90EA9" w:rsidRDefault="00F90EA9" w:rsidP="00F90EA9">
      <w:r>
        <w:t>If the tie is not broken selected station on Sporting Clays – identified the day of the event</w:t>
      </w:r>
    </w:p>
    <w:p w14:paraId="45212285" w14:textId="77777777" w:rsidR="00F90EA9" w:rsidRDefault="00F90EA9" w:rsidP="00F90EA9"/>
    <w:p w14:paraId="23362F1F" w14:textId="77777777" w:rsidR="00F90EA9" w:rsidRPr="00323FA3" w:rsidRDefault="00F90EA9" w:rsidP="00F90EA9">
      <w:pPr>
        <w:jc w:val="center"/>
        <w:rPr>
          <w:b/>
        </w:rPr>
      </w:pPr>
      <w:r w:rsidRPr="00323FA3">
        <w:rPr>
          <w:b/>
        </w:rPr>
        <w:t>SQUAD TIE BREAKER</w:t>
      </w:r>
    </w:p>
    <w:p w14:paraId="70BA73D4" w14:textId="77777777" w:rsidR="00F90EA9" w:rsidRDefault="00F90EA9" w:rsidP="00F90EA9"/>
    <w:p w14:paraId="3BFA755E" w14:textId="77777777" w:rsidR="00F90EA9" w:rsidRDefault="00F90EA9" w:rsidP="00F90EA9">
      <w:r>
        <w:t xml:space="preserve">Squad </w:t>
      </w:r>
      <w:proofErr w:type="gramStart"/>
      <w:r>
        <w:t>tie-breaker</w:t>
      </w:r>
      <w:proofErr w:type="gramEnd"/>
      <w:r>
        <w:t xml:space="preserve"> will be combined squad skeet score </w:t>
      </w:r>
    </w:p>
    <w:p w14:paraId="1275599D" w14:textId="77777777" w:rsidR="00F90EA9" w:rsidRDefault="00F90EA9" w:rsidP="00F90EA9"/>
    <w:p w14:paraId="3AFB93EF" w14:textId="77777777" w:rsidR="00F90EA9" w:rsidRDefault="00F90EA9" w:rsidP="00F90EA9">
      <w:r>
        <w:t>If tie is not broken selected station on Sporting Clays – identified the day of the event</w:t>
      </w:r>
    </w:p>
    <w:p w14:paraId="6066FEA1" w14:textId="77777777" w:rsidR="00F90EA9" w:rsidRDefault="00F90EA9" w:rsidP="00F90EA9"/>
    <w:p w14:paraId="6A435947" w14:textId="77777777" w:rsidR="00F90EA9" w:rsidRDefault="00F90EA9" w:rsidP="00F90EA9">
      <w:pPr>
        <w:jc w:val="center"/>
        <w:rPr>
          <w:b/>
        </w:rPr>
      </w:pPr>
      <w:r w:rsidRPr="00323FA3">
        <w:rPr>
          <w:b/>
        </w:rPr>
        <w:t>COVID 19 STATEMENT</w:t>
      </w:r>
    </w:p>
    <w:p w14:paraId="34C4DD1F" w14:textId="77777777" w:rsidR="00F90EA9" w:rsidRDefault="00F90EA9" w:rsidP="00F90EA9">
      <w:pPr>
        <w:jc w:val="center"/>
        <w:rPr>
          <w:b/>
        </w:rPr>
      </w:pPr>
    </w:p>
    <w:p w14:paraId="7F63D06A" w14:textId="77777777" w:rsidR="00F90EA9" w:rsidRPr="008954C8" w:rsidRDefault="00F90EA9" w:rsidP="00F90EA9">
      <w:r>
        <w:t xml:space="preserve">During the event all CDC and Covid-19 requirements are in place until further notice.  The </w:t>
      </w:r>
      <w:proofErr w:type="gramStart"/>
      <w:r>
        <w:t>club house</w:t>
      </w:r>
      <w:proofErr w:type="gramEnd"/>
      <w:r>
        <w:t xml:space="preserve"> at Prairie Grove requires a mask at all times while indoors.  Hand sanitizer, frequent hand washing and social distancing are required.  Those failing to abide and conduct themselves in accordance with the above guidelines will forfeit their entry fee and scores.  </w:t>
      </w:r>
    </w:p>
    <w:p w14:paraId="333F70C3" w14:textId="77777777" w:rsidR="00F90EA9" w:rsidRDefault="00F90EA9" w:rsidP="00F90EA9"/>
    <w:p w14:paraId="23D5C53A" w14:textId="77777777" w:rsidR="00F90EA9" w:rsidRDefault="00F90EA9" w:rsidP="00F90EA9">
      <w:r>
        <w:t xml:space="preserve">For more information, contact David Vaught at </w:t>
      </w:r>
      <w:hyperlink r:id="rId11" w:history="1">
        <w:r w:rsidRPr="001E01EA">
          <w:rPr>
            <w:rStyle w:val="Hyperlink"/>
          </w:rPr>
          <w:t>Info@moyouthshooting.org</w:t>
        </w:r>
      </w:hyperlink>
    </w:p>
    <w:p w14:paraId="5AFC1A7C" w14:textId="77777777" w:rsidR="00F90EA9" w:rsidRPr="00EE5CE2" w:rsidRDefault="00F90EA9" w:rsidP="00F90EA9"/>
    <w:p w14:paraId="6F6F9C18" w14:textId="6F695A85" w:rsidR="006B5E42" w:rsidRDefault="006B5E42" w:rsidP="002D0966"/>
    <w:p w14:paraId="27C44945" w14:textId="77777777" w:rsidR="006B5E42" w:rsidRDefault="006B5E42" w:rsidP="002D0966"/>
    <w:p w14:paraId="79DBC3B2" w14:textId="77777777" w:rsidR="006B5E42" w:rsidRDefault="006B5E42" w:rsidP="002D0966"/>
    <w:sectPr w:rsidR="006B5E42" w:rsidSect="002D0966">
      <w:type w:val="continuous"/>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7983F5" w14:textId="77777777" w:rsidR="006B5E42" w:rsidRDefault="006B5E42" w:rsidP="00DC5DEC">
      <w:r>
        <w:separator/>
      </w:r>
    </w:p>
  </w:endnote>
  <w:endnote w:type="continuationSeparator" w:id="0">
    <w:p w14:paraId="18F8DFF2" w14:textId="77777777" w:rsidR="006B5E42" w:rsidRDefault="006B5E42" w:rsidP="00DC5D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Book Antiqua">
    <w:panose1 w:val="020406020503050303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Times">
    <w:altName w:val="Times Roman"/>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ED87D8" w14:textId="77777777" w:rsidR="006B5E42" w:rsidRDefault="006B5E42" w:rsidP="00DC5DEC">
      <w:r>
        <w:separator/>
      </w:r>
    </w:p>
  </w:footnote>
  <w:footnote w:type="continuationSeparator" w:id="0">
    <w:p w14:paraId="2145A932" w14:textId="77777777" w:rsidR="006B5E42" w:rsidRDefault="006B5E42" w:rsidP="00DC5DE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729048" w14:textId="77777777" w:rsidR="006B5E42" w:rsidRPr="00B6591B" w:rsidRDefault="006B5E42" w:rsidP="00DC5DEC">
    <w:pPr>
      <w:jc w:val="center"/>
      <w:rPr>
        <w:rFonts w:ascii="Book Antiqua" w:hAnsi="Book Antiqua"/>
        <w:sz w:val="44"/>
      </w:rPr>
    </w:pPr>
    <w:r w:rsidRPr="00B6591B">
      <w:rPr>
        <w:rFonts w:ascii="Book Antiqua" w:hAnsi="Book Antiqua"/>
        <w:sz w:val="44"/>
      </w:rPr>
      <w:t>MYSSA FALL CLASSIC</w:t>
    </w:r>
  </w:p>
  <w:p w14:paraId="4415CA09" w14:textId="77777777" w:rsidR="006B5E42" w:rsidRPr="00B6591B" w:rsidRDefault="006B5E42" w:rsidP="00DC5DEC">
    <w:pPr>
      <w:jc w:val="center"/>
      <w:rPr>
        <w:rFonts w:ascii="Book Antiqua" w:hAnsi="Book Antiqua"/>
        <w:sz w:val="44"/>
      </w:rPr>
    </w:pPr>
    <w:r w:rsidRPr="00B6591B">
      <w:rPr>
        <w:rFonts w:ascii="Book Antiqua" w:hAnsi="Book Antiqua"/>
        <w:sz w:val="44"/>
      </w:rPr>
      <w:t>October 17, 2020</w:t>
    </w:r>
  </w:p>
  <w:p w14:paraId="641EEB6D" w14:textId="77777777" w:rsidR="006B5E42" w:rsidRDefault="006B5E4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966"/>
    <w:rsid w:val="0007001C"/>
    <w:rsid w:val="00115550"/>
    <w:rsid w:val="00242C29"/>
    <w:rsid w:val="002D0966"/>
    <w:rsid w:val="004B0C40"/>
    <w:rsid w:val="0067237F"/>
    <w:rsid w:val="006B5E42"/>
    <w:rsid w:val="006E3F2D"/>
    <w:rsid w:val="007B65E1"/>
    <w:rsid w:val="00827D07"/>
    <w:rsid w:val="009921F7"/>
    <w:rsid w:val="009D253D"/>
    <w:rsid w:val="00B375C7"/>
    <w:rsid w:val="00B6591B"/>
    <w:rsid w:val="00DC5DEC"/>
    <w:rsid w:val="00E14311"/>
    <w:rsid w:val="00E5619E"/>
    <w:rsid w:val="00F90EA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A661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096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D0966"/>
    <w:rPr>
      <w:rFonts w:ascii="Lucida Grande" w:hAnsi="Lucida Grande" w:cs="Lucida Grande"/>
      <w:sz w:val="18"/>
      <w:szCs w:val="18"/>
    </w:rPr>
  </w:style>
  <w:style w:type="character" w:styleId="Hyperlink">
    <w:name w:val="Hyperlink"/>
    <w:basedOn w:val="DefaultParagraphFont"/>
    <w:uiPriority w:val="99"/>
    <w:unhideWhenUsed/>
    <w:rsid w:val="002D0966"/>
    <w:rPr>
      <w:color w:val="0000FF" w:themeColor="hyperlink"/>
      <w:u w:val="single"/>
    </w:rPr>
  </w:style>
  <w:style w:type="character" w:styleId="FollowedHyperlink">
    <w:name w:val="FollowedHyperlink"/>
    <w:basedOn w:val="DefaultParagraphFont"/>
    <w:uiPriority w:val="99"/>
    <w:semiHidden/>
    <w:unhideWhenUsed/>
    <w:rsid w:val="002D0966"/>
    <w:rPr>
      <w:color w:val="800080" w:themeColor="followedHyperlink"/>
      <w:u w:val="single"/>
    </w:rPr>
  </w:style>
  <w:style w:type="paragraph" w:styleId="Header">
    <w:name w:val="header"/>
    <w:basedOn w:val="Normal"/>
    <w:link w:val="HeaderChar"/>
    <w:uiPriority w:val="99"/>
    <w:unhideWhenUsed/>
    <w:rsid w:val="00DC5DEC"/>
    <w:pPr>
      <w:tabs>
        <w:tab w:val="center" w:pos="4320"/>
        <w:tab w:val="right" w:pos="8640"/>
      </w:tabs>
    </w:pPr>
  </w:style>
  <w:style w:type="character" w:customStyle="1" w:styleId="HeaderChar">
    <w:name w:val="Header Char"/>
    <w:basedOn w:val="DefaultParagraphFont"/>
    <w:link w:val="Header"/>
    <w:uiPriority w:val="99"/>
    <w:rsid w:val="00DC5DEC"/>
  </w:style>
  <w:style w:type="paragraph" w:styleId="Footer">
    <w:name w:val="footer"/>
    <w:basedOn w:val="Normal"/>
    <w:link w:val="FooterChar"/>
    <w:uiPriority w:val="99"/>
    <w:unhideWhenUsed/>
    <w:rsid w:val="00DC5DEC"/>
    <w:pPr>
      <w:tabs>
        <w:tab w:val="center" w:pos="4320"/>
        <w:tab w:val="right" w:pos="8640"/>
      </w:tabs>
    </w:pPr>
  </w:style>
  <w:style w:type="character" w:customStyle="1" w:styleId="FooterChar">
    <w:name w:val="Footer Char"/>
    <w:basedOn w:val="DefaultParagraphFont"/>
    <w:link w:val="Footer"/>
    <w:uiPriority w:val="99"/>
    <w:rsid w:val="00DC5DE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096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D0966"/>
    <w:rPr>
      <w:rFonts w:ascii="Lucida Grande" w:hAnsi="Lucida Grande" w:cs="Lucida Grande"/>
      <w:sz w:val="18"/>
      <w:szCs w:val="18"/>
    </w:rPr>
  </w:style>
  <w:style w:type="character" w:styleId="Hyperlink">
    <w:name w:val="Hyperlink"/>
    <w:basedOn w:val="DefaultParagraphFont"/>
    <w:uiPriority w:val="99"/>
    <w:unhideWhenUsed/>
    <w:rsid w:val="002D0966"/>
    <w:rPr>
      <w:color w:val="0000FF" w:themeColor="hyperlink"/>
      <w:u w:val="single"/>
    </w:rPr>
  </w:style>
  <w:style w:type="character" w:styleId="FollowedHyperlink">
    <w:name w:val="FollowedHyperlink"/>
    <w:basedOn w:val="DefaultParagraphFont"/>
    <w:uiPriority w:val="99"/>
    <w:semiHidden/>
    <w:unhideWhenUsed/>
    <w:rsid w:val="002D0966"/>
    <w:rPr>
      <w:color w:val="800080" w:themeColor="followedHyperlink"/>
      <w:u w:val="single"/>
    </w:rPr>
  </w:style>
  <w:style w:type="paragraph" w:styleId="Header">
    <w:name w:val="header"/>
    <w:basedOn w:val="Normal"/>
    <w:link w:val="HeaderChar"/>
    <w:uiPriority w:val="99"/>
    <w:unhideWhenUsed/>
    <w:rsid w:val="00DC5DEC"/>
    <w:pPr>
      <w:tabs>
        <w:tab w:val="center" w:pos="4320"/>
        <w:tab w:val="right" w:pos="8640"/>
      </w:tabs>
    </w:pPr>
  </w:style>
  <w:style w:type="character" w:customStyle="1" w:styleId="HeaderChar">
    <w:name w:val="Header Char"/>
    <w:basedOn w:val="DefaultParagraphFont"/>
    <w:link w:val="Header"/>
    <w:uiPriority w:val="99"/>
    <w:rsid w:val="00DC5DEC"/>
  </w:style>
  <w:style w:type="paragraph" w:styleId="Footer">
    <w:name w:val="footer"/>
    <w:basedOn w:val="Normal"/>
    <w:link w:val="FooterChar"/>
    <w:uiPriority w:val="99"/>
    <w:unhideWhenUsed/>
    <w:rsid w:val="00DC5DEC"/>
    <w:pPr>
      <w:tabs>
        <w:tab w:val="center" w:pos="4320"/>
        <w:tab w:val="right" w:pos="8640"/>
      </w:tabs>
    </w:pPr>
  </w:style>
  <w:style w:type="character" w:customStyle="1" w:styleId="FooterChar">
    <w:name w:val="Footer Char"/>
    <w:basedOn w:val="DefaultParagraphFont"/>
    <w:link w:val="Footer"/>
    <w:uiPriority w:val="99"/>
    <w:rsid w:val="00DC5D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Info@moyouthshooting.org"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image" Target="media/image1.jpg"/><Relationship Id="rId10" Type="http://schemas.openxmlformats.org/officeDocument/2006/relationships/hyperlink" Target="mailto:info@moyouthshootin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5819095D-B4D3-1A41-A833-4D722DC60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2</Pages>
  <Words>378</Words>
  <Characters>2159</Characters>
  <Application>Microsoft Macintosh Word</Application>
  <DocSecurity>0</DocSecurity>
  <Lines>17</Lines>
  <Paragraphs>5</Paragraphs>
  <ScaleCrop>false</ScaleCrop>
  <Company/>
  <LinksUpToDate>false</LinksUpToDate>
  <CharactersWithSpaces>2532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Vaught</dc:creator>
  <cp:keywords/>
  <dc:description/>
  <cp:lastModifiedBy>David Vaught</cp:lastModifiedBy>
  <cp:revision>15</cp:revision>
  <dcterms:created xsi:type="dcterms:W3CDTF">2020-07-09T14:41:00Z</dcterms:created>
  <dcterms:modified xsi:type="dcterms:W3CDTF">2020-09-01T20:06:00Z</dcterms:modified>
</cp:coreProperties>
</file>